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75" w:rsidRPr="005B3E8D" w:rsidRDefault="00A47C4C" w:rsidP="00A47C4C">
      <w:pPr>
        <w:jc w:val="center"/>
        <w:rPr>
          <w:sz w:val="44"/>
          <w:szCs w:val="44"/>
        </w:rPr>
      </w:pPr>
      <w:r w:rsidRPr="005B3E8D">
        <w:rPr>
          <w:sz w:val="44"/>
          <w:szCs w:val="44"/>
        </w:rPr>
        <w:t>Foster Emergencies and Non- Emergencies</w:t>
      </w:r>
    </w:p>
    <w:tbl>
      <w:tblPr>
        <w:tblStyle w:val="TableGrid"/>
        <w:tblW w:w="9828" w:type="dxa"/>
        <w:tblLayout w:type="fixed"/>
        <w:tblLook w:val="04A0" w:firstRow="1" w:lastRow="0" w:firstColumn="1" w:lastColumn="0" w:noHBand="0" w:noVBand="1"/>
      </w:tblPr>
      <w:tblGrid>
        <w:gridCol w:w="1098"/>
        <w:gridCol w:w="3240"/>
        <w:gridCol w:w="2720"/>
        <w:gridCol w:w="2770"/>
      </w:tblGrid>
      <w:tr w:rsidR="00A47C4C" w:rsidTr="005B3E8D">
        <w:tc>
          <w:tcPr>
            <w:tcW w:w="1098" w:type="dxa"/>
          </w:tcPr>
          <w:p w:rsidR="00A47C4C" w:rsidRDefault="00A47C4C" w:rsidP="00A47C4C">
            <w:pPr>
              <w:jc w:val="center"/>
            </w:pPr>
            <w:r>
              <w:t>When do I contact?</w:t>
            </w:r>
          </w:p>
        </w:tc>
        <w:tc>
          <w:tcPr>
            <w:tcW w:w="3240" w:type="dxa"/>
            <w:shd w:val="clear" w:color="auto" w:fill="C00000"/>
          </w:tcPr>
          <w:p w:rsidR="00A47C4C" w:rsidRDefault="00A47C4C" w:rsidP="00A47C4C">
            <w:pPr>
              <w:jc w:val="center"/>
            </w:pPr>
            <w:r>
              <w:t>Immediately</w:t>
            </w:r>
          </w:p>
        </w:tc>
        <w:tc>
          <w:tcPr>
            <w:tcW w:w="2720" w:type="dxa"/>
            <w:shd w:val="clear" w:color="auto" w:fill="FFC000"/>
          </w:tcPr>
          <w:p w:rsidR="00A47C4C" w:rsidRDefault="00A47C4C" w:rsidP="00A47C4C">
            <w:pPr>
              <w:jc w:val="center"/>
            </w:pPr>
            <w:r>
              <w:t>Within 12 hours</w:t>
            </w:r>
          </w:p>
        </w:tc>
        <w:tc>
          <w:tcPr>
            <w:tcW w:w="2770" w:type="dxa"/>
            <w:shd w:val="clear" w:color="auto" w:fill="92D050"/>
          </w:tcPr>
          <w:p w:rsidR="00A47C4C" w:rsidRDefault="00A47C4C" w:rsidP="00A47C4C">
            <w:pPr>
              <w:jc w:val="center"/>
            </w:pPr>
            <w:r>
              <w:t>Within 24 hours</w:t>
            </w:r>
          </w:p>
        </w:tc>
      </w:tr>
      <w:tr w:rsidR="00A47C4C" w:rsidTr="00A47C4C">
        <w:tc>
          <w:tcPr>
            <w:tcW w:w="1098" w:type="dxa"/>
            <w:tcBorders>
              <w:bottom w:val="single" w:sz="4" w:space="0" w:color="auto"/>
            </w:tcBorders>
          </w:tcPr>
          <w:p w:rsidR="00A47C4C" w:rsidRDefault="00A47C4C" w:rsidP="00A47C4C">
            <w:pPr>
              <w:jc w:val="center"/>
            </w:pPr>
            <w:r>
              <w:t>Who and how do I contact?</w:t>
            </w:r>
          </w:p>
        </w:tc>
        <w:tc>
          <w:tcPr>
            <w:tcW w:w="3240" w:type="dxa"/>
          </w:tcPr>
          <w:p w:rsidR="00A47C4C" w:rsidRDefault="00A47C4C" w:rsidP="00A47C4C">
            <w:pPr>
              <w:jc w:val="center"/>
            </w:pPr>
            <w:r>
              <w:t>Call Foster Phone (9:30am-6pm):</w:t>
            </w:r>
          </w:p>
          <w:p w:rsidR="00A47C4C" w:rsidRPr="0052457E" w:rsidRDefault="00A47C4C" w:rsidP="00A47C4C">
            <w:pPr>
              <w:jc w:val="center"/>
            </w:pPr>
            <w:r>
              <w:t>760-445-0453</w:t>
            </w:r>
          </w:p>
          <w:p w:rsidR="00A47C4C" w:rsidRPr="0052457E" w:rsidRDefault="00A47C4C" w:rsidP="00A47C4C">
            <w:pPr>
              <w:jc w:val="center"/>
              <w:rPr>
                <w:color w:val="FF0000"/>
              </w:rPr>
            </w:pPr>
            <w:r w:rsidRPr="0052457E">
              <w:rPr>
                <w:color w:val="FF0000"/>
              </w:rPr>
              <w:t>AFTER HOURS Emergencies:</w:t>
            </w:r>
          </w:p>
          <w:p w:rsidR="00A47C4C" w:rsidRDefault="00A47C4C" w:rsidP="00A47C4C">
            <w:pPr>
              <w:jc w:val="center"/>
            </w:pPr>
            <w:r w:rsidRPr="0052457E">
              <w:rPr>
                <w:color w:val="FF0000"/>
              </w:rPr>
              <w:t>619-243-3498</w:t>
            </w:r>
          </w:p>
        </w:tc>
        <w:tc>
          <w:tcPr>
            <w:tcW w:w="2720" w:type="dxa"/>
          </w:tcPr>
          <w:p w:rsidR="00A47C4C" w:rsidRDefault="00A47C4C" w:rsidP="00A47C4C">
            <w:pPr>
              <w:jc w:val="center"/>
            </w:pPr>
            <w:r>
              <w:t>Email:</w:t>
            </w:r>
          </w:p>
          <w:p w:rsidR="00A47C4C" w:rsidRDefault="009A5C00" w:rsidP="00A47C4C">
            <w:pPr>
              <w:jc w:val="center"/>
            </w:pPr>
            <w:hyperlink r:id="rId8" w:history="1">
              <w:r w:rsidR="00A47C4C" w:rsidRPr="00A5320E">
                <w:rPr>
                  <w:rStyle w:val="Hyperlink"/>
                </w:rPr>
                <w:t>escfoster@sdhumane.org</w:t>
              </w:r>
            </w:hyperlink>
          </w:p>
          <w:p w:rsidR="00A47C4C" w:rsidRDefault="00A47C4C" w:rsidP="00A47C4C">
            <w:pPr>
              <w:jc w:val="center"/>
            </w:pPr>
            <w:r>
              <w:t xml:space="preserve">Call/Text Foster Phone: </w:t>
            </w:r>
          </w:p>
          <w:p w:rsidR="00A47C4C" w:rsidRDefault="00A47C4C" w:rsidP="00A47C4C">
            <w:pPr>
              <w:jc w:val="center"/>
            </w:pPr>
            <w:r>
              <w:t>760-445-0453</w:t>
            </w:r>
          </w:p>
        </w:tc>
        <w:tc>
          <w:tcPr>
            <w:tcW w:w="2770" w:type="dxa"/>
          </w:tcPr>
          <w:p w:rsidR="00A47C4C" w:rsidRDefault="00A47C4C" w:rsidP="00A47C4C">
            <w:pPr>
              <w:jc w:val="center"/>
            </w:pPr>
            <w:r>
              <w:t>Email:</w:t>
            </w:r>
          </w:p>
          <w:p w:rsidR="00A47C4C" w:rsidRDefault="009A5C00" w:rsidP="00A47C4C">
            <w:pPr>
              <w:jc w:val="center"/>
            </w:pPr>
            <w:hyperlink r:id="rId9" w:history="1">
              <w:r w:rsidR="00A47C4C" w:rsidRPr="00A5320E">
                <w:rPr>
                  <w:rStyle w:val="Hyperlink"/>
                </w:rPr>
                <w:t>escfoster@sdhumane.org</w:t>
              </w:r>
            </w:hyperlink>
          </w:p>
          <w:p w:rsidR="00A47C4C" w:rsidRDefault="00A47C4C" w:rsidP="00A47C4C">
            <w:pPr>
              <w:jc w:val="center"/>
            </w:pPr>
            <w:r>
              <w:t xml:space="preserve">Call/Text Foster Phone: </w:t>
            </w:r>
          </w:p>
          <w:p w:rsidR="00A47C4C" w:rsidRDefault="00A47C4C" w:rsidP="00A47C4C">
            <w:pPr>
              <w:jc w:val="center"/>
            </w:pPr>
            <w:r>
              <w:t>760-445-0453</w:t>
            </w:r>
          </w:p>
        </w:tc>
      </w:tr>
      <w:tr w:rsidR="00A47C4C" w:rsidTr="00A47C4C">
        <w:tc>
          <w:tcPr>
            <w:tcW w:w="1098" w:type="dxa"/>
            <w:tcBorders>
              <w:left w:val="nil"/>
              <w:bottom w:val="nil"/>
            </w:tcBorders>
          </w:tcPr>
          <w:p w:rsidR="00A47C4C" w:rsidRDefault="00A47C4C" w:rsidP="00A47C4C">
            <w:pPr>
              <w:jc w:val="center"/>
            </w:pPr>
          </w:p>
        </w:tc>
        <w:tc>
          <w:tcPr>
            <w:tcW w:w="3240" w:type="dxa"/>
          </w:tcPr>
          <w:p w:rsidR="00A47C4C" w:rsidRDefault="00A47C4C" w:rsidP="00A47C4C">
            <w:pPr>
              <w:pStyle w:val="ListParagraph"/>
              <w:numPr>
                <w:ilvl w:val="0"/>
                <w:numId w:val="4"/>
              </w:numPr>
            </w:pPr>
            <w:r>
              <w:t>Amputation</w:t>
            </w:r>
          </w:p>
          <w:p w:rsidR="00A47C4C" w:rsidRDefault="00A47C4C" w:rsidP="00A47C4C">
            <w:pPr>
              <w:pStyle w:val="ListParagraph"/>
              <w:numPr>
                <w:ilvl w:val="0"/>
                <w:numId w:val="4"/>
              </w:numPr>
            </w:pPr>
            <w:r>
              <w:t>Hit by a car</w:t>
            </w:r>
          </w:p>
          <w:p w:rsidR="00A47C4C" w:rsidRDefault="00A47C4C" w:rsidP="00A47C4C">
            <w:pPr>
              <w:pStyle w:val="ListParagraph"/>
              <w:numPr>
                <w:ilvl w:val="0"/>
                <w:numId w:val="4"/>
              </w:numPr>
            </w:pPr>
            <w:r>
              <w:t>Any traumatic injury that causes open wounds of bleed for more than 5 minutes</w:t>
            </w:r>
          </w:p>
          <w:p w:rsidR="00A47C4C" w:rsidRDefault="00A47C4C" w:rsidP="00A47C4C">
            <w:pPr>
              <w:pStyle w:val="ListParagraph"/>
              <w:numPr>
                <w:ilvl w:val="0"/>
                <w:numId w:val="4"/>
              </w:numPr>
            </w:pPr>
            <w:r>
              <w:t>Blood from mouth/nose</w:t>
            </w:r>
          </w:p>
          <w:p w:rsidR="00A47C4C" w:rsidRDefault="00A47C4C" w:rsidP="00A47C4C">
            <w:pPr>
              <w:pStyle w:val="ListParagraph"/>
              <w:numPr>
                <w:ilvl w:val="0"/>
                <w:numId w:val="4"/>
              </w:numPr>
            </w:pPr>
            <w:r>
              <w:t>Stumbling/Disorientation that lasts for more than 3 minutes</w:t>
            </w:r>
          </w:p>
          <w:p w:rsidR="00A47C4C" w:rsidRDefault="00A47C4C" w:rsidP="00A47C4C">
            <w:pPr>
              <w:pStyle w:val="ListParagraph"/>
              <w:numPr>
                <w:ilvl w:val="0"/>
                <w:numId w:val="4"/>
              </w:numPr>
            </w:pPr>
            <w:r>
              <w:t>Difficulty breathing/choking</w:t>
            </w:r>
          </w:p>
          <w:p w:rsidR="00A47C4C" w:rsidRDefault="00A47C4C" w:rsidP="00A47C4C">
            <w:pPr>
              <w:pStyle w:val="ListParagraph"/>
              <w:numPr>
                <w:ilvl w:val="0"/>
                <w:numId w:val="4"/>
              </w:numPr>
            </w:pPr>
            <w:r>
              <w:t>Difficulty urinating/unable to pass urine</w:t>
            </w:r>
          </w:p>
          <w:p w:rsidR="00A47C4C" w:rsidRDefault="00A47C4C" w:rsidP="00A47C4C">
            <w:pPr>
              <w:pStyle w:val="ListParagraph"/>
              <w:numPr>
                <w:ilvl w:val="0"/>
                <w:numId w:val="4"/>
              </w:numPr>
            </w:pPr>
            <w:r>
              <w:t>Pain (open mouth breathing, whining, crying, yelping, other vocalization)</w:t>
            </w:r>
          </w:p>
          <w:p w:rsidR="00A47C4C" w:rsidRDefault="00330C74" w:rsidP="00A47C4C">
            <w:pPr>
              <w:pStyle w:val="ListParagraph"/>
              <w:numPr>
                <w:ilvl w:val="0"/>
                <w:numId w:val="4"/>
              </w:numPr>
            </w:pPr>
            <w:r>
              <w:t>Lost animal outside of the home</w:t>
            </w:r>
          </w:p>
          <w:p w:rsidR="00A47C4C" w:rsidRDefault="00A47C4C" w:rsidP="00A47C4C">
            <w:pPr>
              <w:pStyle w:val="ListParagraph"/>
              <w:numPr>
                <w:ilvl w:val="0"/>
                <w:numId w:val="4"/>
              </w:numPr>
            </w:pPr>
            <w:r>
              <w:t>Seizures</w:t>
            </w:r>
          </w:p>
          <w:p w:rsidR="00A47C4C" w:rsidRDefault="00A47C4C" w:rsidP="00A47C4C">
            <w:pPr>
              <w:pStyle w:val="ListParagraph"/>
              <w:numPr>
                <w:ilvl w:val="0"/>
                <w:numId w:val="4"/>
              </w:numPr>
            </w:pPr>
            <w:r>
              <w:t>Unexpected death</w:t>
            </w:r>
          </w:p>
          <w:p w:rsidR="00A47C4C" w:rsidRDefault="00A47C4C" w:rsidP="00A47C4C">
            <w:pPr>
              <w:pStyle w:val="ListParagraph"/>
              <w:numPr>
                <w:ilvl w:val="0"/>
                <w:numId w:val="4"/>
              </w:numPr>
            </w:pPr>
            <w:r>
              <w:t>If you feel unsafe or feel there is an immediate threat cause by your foster pet</w:t>
            </w:r>
          </w:p>
          <w:p w:rsidR="00A47C4C" w:rsidRDefault="00A47C4C" w:rsidP="00A47C4C">
            <w:pPr>
              <w:pStyle w:val="ListParagraph"/>
              <w:numPr>
                <w:ilvl w:val="0"/>
                <w:numId w:val="4"/>
              </w:numPr>
            </w:pPr>
            <w:r>
              <w:t>Any bites to a human, even if it does not break skin</w:t>
            </w:r>
          </w:p>
        </w:tc>
        <w:tc>
          <w:tcPr>
            <w:tcW w:w="2720" w:type="dxa"/>
          </w:tcPr>
          <w:p w:rsidR="00A47C4C" w:rsidRDefault="00A47C4C" w:rsidP="00A47C4C">
            <w:pPr>
              <w:pStyle w:val="ListParagraph"/>
              <w:numPr>
                <w:ilvl w:val="0"/>
                <w:numId w:val="4"/>
              </w:numPr>
            </w:pPr>
            <w:r>
              <w:t>Not eating (3 meals in a row)</w:t>
            </w:r>
          </w:p>
          <w:p w:rsidR="00A47C4C" w:rsidRDefault="00A47C4C" w:rsidP="00A47C4C">
            <w:pPr>
              <w:pStyle w:val="ListParagraph"/>
              <w:numPr>
                <w:ilvl w:val="0"/>
                <w:numId w:val="4"/>
              </w:numPr>
            </w:pPr>
            <w:r>
              <w:t>Not drinking water (for 24 hours)</w:t>
            </w:r>
          </w:p>
          <w:p w:rsidR="00A47C4C" w:rsidRDefault="00A47C4C" w:rsidP="00A47C4C">
            <w:pPr>
              <w:pStyle w:val="ListParagraph"/>
              <w:numPr>
                <w:ilvl w:val="0"/>
                <w:numId w:val="4"/>
              </w:numPr>
            </w:pPr>
            <w:r>
              <w:t>Limping</w:t>
            </w:r>
          </w:p>
          <w:p w:rsidR="00A47C4C" w:rsidRDefault="00A47C4C" w:rsidP="00A47C4C">
            <w:pPr>
              <w:pStyle w:val="ListParagraph"/>
              <w:numPr>
                <w:ilvl w:val="0"/>
                <w:numId w:val="4"/>
              </w:numPr>
            </w:pPr>
            <w:r>
              <w:t>Stiffness</w:t>
            </w:r>
          </w:p>
          <w:p w:rsidR="00A47C4C" w:rsidRDefault="00A47C4C" w:rsidP="00A47C4C">
            <w:pPr>
              <w:pStyle w:val="ListParagraph"/>
              <w:numPr>
                <w:ilvl w:val="0"/>
                <w:numId w:val="4"/>
              </w:numPr>
            </w:pPr>
            <w:r>
              <w:t>Any growling, snarling, clawing, hissing, snapping, lunging or other threatening behavior at a human or other animal for any reason</w:t>
            </w:r>
          </w:p>
          <w:p w:rsidR="00A47C4C" w:rsidRDefault="00A47C4C" w:rsidP="00A47C4C">
            <w:pPr>
              <w:pStyle w:val="ListParagraph"/>
              <w:numPr>
                <w:ilvl w:val="0"/>
                <w:numId w:val="4"/>
              </w:numPr>
            </w:pPr>
            <w:r>
              <w:t xml:space="preserve">Minor bleeding </w:t>
            </w:r>
            <w:r w:rsidR="005B3E8D">
              <w:t>that lasts for less than 5 minutes</w:t>
            </w:r>
          </w:p>
        </w:tc>
        <w:tc>
          <w:tcPr>
            <w:tcW w:w="2770" w:type="dxa"/>
          </w:tcPr>
          <w:p w:rsidR="00A47C4C" w:rsidRDefault="00A47C4C" w:rsidP="00A47C4C">
            <w:pPr>
              <w:pStyle w:val="ListParagraph"/>
              <w:numPr>
                <w:ilvl w:val="0"/>
                <w:numId w:val="4"/>
              </w:numPr>
            </w:pPr>
            <w:r>
              <w:t>Sneezing</w:t>
            </w:r>
          </w:p>
          <w:p w:rsidR="00A47C4C" w:rsidRDefault="00A47C4C" w:rsidP="00A47C4C">
            <w:pPr>
              <w:pStyle w:val="ListParagraph"/>
              <w:numPr>
                <w:ilvl w:val="0"/>
                <w:numId w:val="4"/>
              </w:numPr>
            </w:pPr>
            <w:r>
              <w:t>Coughing</w:t>
            </w:r>
          </w:p>
          <w:p w:rsidR="00A47C4C" w:rsidRDefault="00A47C4C" w:rsidP="00A47C4C">
            <w:pPr>
              <w:pStyle w:val="ListParagraph"/>
              <w:numPr>
                <w:ilvl w:val="0"/>
                <w:numId w:val="4"/>
              </w:numPr>
            </w:pPr>
            <w:r>
              <w:t>Runny/crusty eyes</w:t>
            </w:r>
          </w:p>
          <w:p w:rsidR="00A47C4C" w:rsidRDefault="00A47C4C" w:rsidP="00A47C4C">
            <w:pPr>
              <w:pStyle w:val="ListParagraph"/>
              <w:numPr>
                <w:ilvl w:val="0"/>
                <w:numId w:val="4"/>
              </w:numPr>
            </w:pPr>
            <w:r>
              <w:t>Runny nose/congestion</w:t>
            </w:r>
          </w:p>
          <w:p w:rsidR="00A47C4C" w:rsidRDefault="00A47C4C" w:rsidP="00A47C4C">
            <w:pPr>
              <w:pStyle w:val="ListParagraph"/>
              <w:numPr>
                <w:ilvl w:val="0"/>
                <w:numId w:val="4"/>
              </w:numPr>
            </w:pPr>
            <w:r>
              <w:t>Excessive panting that does not resolve when out of heat, in the shade, given water, etc.</w:t>
            </w:r>
          </w:p>
          <w:p w:rsidR="00A47C4C" w:rsidRDefault="00A47C4C" w:rsidP="00A47C4C">
            <w:pPr>
              <w:pStyle w:val="ListParagraph"/>
              <w:numPr>
                <w:ilvl w:val="0"/>
                <w:numId w:val="4"/>
              </w:numPr>
            </w:pPr>
            <w:r>
              <w:t>Diarrhea/Vomiting but appears alert and responsive</w:t>
            </w:r>
          </w:p>
          <w:p w:rsidR="00A47C4C" w:rsidRDefault="00A47C4C" w:rsidP="00A47C4C">
            <w:pPr>
              <w:pStyle w:val="ListParagraph"/>
              <w:numPr>
                <w:ilvl w:val="0"/>
                <w:numId w:val="4"/>
              </w:numPr>
            </w:pPr>
            <w:r>
              <w:t>Lethargy</w:t>
            </w:r>
          </w:p>
          <w:p w:rsidR="00A47C4C" w:rsidRDefault="00A47C4C" w:rsidP="00A47C4C">
            <w:pPr>
              <w:pStyle w:val="ListParagraph"/>
              <w:numPr>
                <w:ilvl w:val="0"/>
                <w:numId w:val="4"/>
              </w:numPr>
            </w:pPr>
            <w:r>
              <w:t>Head shaking</w:t>
            </w:r>
          </w:p>
          <w:p w:rsidR="00A47C4C" w:rsidRDefault="00A47C4C" w:rsidP="00FC3C90">
            <w:pPr>
              <w:pStyle w:val="ListParagraph"/>
              <w:numPr>
                <w:ilvl w:val="0"/>
                <w:numId w:val="4"/>
              </w:numPr>
            </w:pPr>
            <w:r>
              <w:t>Excessive scratching</w:t>
            </w:r>
          </w:p>
          <w:p w:rsidR="00A47C4C" w:rsidRDefault="00A47C4C" w:rsidP="00A47C4C">
            <w:pPr>
              <w:pStyle w:val="ListParagraph"/>
              <w:numPr>
                <w:ilvl w:val="0"/>
                <w:numId w:val="4"/>
              </w:numPr>
            </w:pPr>
            <w:r>
              <w:t>Parasites</w:t>
            </w:r>
          </w:p>
          <w:p w:rsidR="00A47C4C" w:rsidRDefault="00A47C4C" w:rsidP="00A47C4C">
            <w:pPr>
              <w:pStyle w:val="ListParagraph"/>
              <w:numPr>
                <w:ilvl w:val="0"/>
                <w:numId w:val="4"/>
              </w:numPr>
            </w:pPr>
            <w:r>
              <w:t>Ripped/torn toenails (unless excessive bleeding)</w:t>
            </w:r>
          </w:p>
          <w:p w:rsidR="005B3E8D" w:rsidRDefault="005B3E8D" w:rsidP="00A47C4C">
            <w:pPr>
              <w:pStyle w:val="ListParagraph"/>
              <w:numPr>
                <w:ilvl w:val="0"/>
                <w:numId w:val="4"/>
              </w:numPr>
            </w:pPr>
            <w:r>
              <w:t>Out of supplies</w:t>
            </w:r>
          </w:p>
          <w:p w:rsidR="005B3E8D" w:rsidRDefault="005B3E8D" w:rsidP="005B3E8D">
            <w:pPr>
              <w:ind w:left="360"/>
            </w:pPr>
          </w:p>
        </w:tc>
      </w:tr>
    </w:tbl>
    <w:p w:rsidR="00A47C4C" w:rsidRDefault="00692B1F" w:rsidP="00692B1F">
      <w:pPr>
        <w:jc w:val="center"/>
      </w:pPr>
      <w:bookmarkStart w:id="0" w:name="_GoBack"/>
      <w:bookmarkEnd w:id="0"/>
      <w:r>
        <w:t>I</w:t>
      </w:r>
      <w:r>
        <w:t xml:space="preserve">t is important that any medical or behavioral concerns are reported to foster staff </w:t>
      </w:r>
      <w:r>
        <w:t>as soon as possible</w:t>
      </w:r>
      <w:r>
        <w:t>. We depend on your communication with us to ensure all of our animals are healthy, and that we are caring for them in the most humane way possible by limiting their discomfort. In addition, our medical team has limited appointments available for foster animals, and the sooner we know about a potential issue, the better we can prioritize animals in the most need for these appointments. Only the vets can prescribe medication, and a physical exam is required for this.</w:t>
      </w:r>
    </w:p>
    <w:sectPr w:rsidR="00A47C4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00" w:rsidRDefault="009A5C00" w:rsidP="00692B1F">
      <w:pPr>
        <w:spacing w:after="0" w:line="240" w:lineRule="auto"/>
      </w:pPr>
      <w:r>
        <w:separator/>
      </w:r>
    </w:p>
  </w:endnote>
  <w:endnote w:type="continuationSeparator" w:id="0">
    <w:p w:rsidR="009A5C00" w:rsidRDefault="009A5C00" w:rsidP="0069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1F" w:rsidRDefault="00692B1F">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21BE7A39" wp14:editId="2363ACE2">
              <wp:simplePos x="0" y="0"/>
              <wp:positionH relativeFrom="page">
                <wp:posOffset>4689043</wp:posOffset>
              </wp:positionH>
              <wp:positionV relativeFrom="page">
                <wp:posOffset>9282989</wp:posOffset>
              </wp:positionV>
              <wp:extent cx="1967789" cy="614477"/>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967789" cy="6144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2B1F" w:rsidRDefault="00692B1F">
                          <w:pPr>
                            <w:spacing w:after="0"/>
                            <w:jc w:val="center"/>
                            <w:rPr>
                              <w:color w:val="0F243E" w:themeColor="text2" w:themeShade="80"/>
                              <w:sz w:val="26"/>
                              <w:szCs w:val="26"/>
                            </w:rPr>
                          </w:pPr>
                          <w:r>
                            <w:rPr>
                              <w:noProof/>
                            </w:rPr>
                            <w:drawing>
                              <wp:inline distT="0" distB="0" distL="0" distR="0" wp14:anchorId="0B7FC2CA" wp14:editId="3F606E5D">
                                <wp:extent cx="1457325" cy="56070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560705"/>
                                        </a:xfrm>
                                        <a:prstGeom prst="rect">
                                          <a:avLst/>
                                        </a:prstGeom>
                                        <a:noFill/>
                                      </pic:spPr>
                                    </pic:pic>
                                  </a:graphicData>
                                </a:graphic>
                              </wp:inline>
                            </w:drawing>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369.2pt;margin-top:730.95pt;width:154.95pt;height:4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" fillcolor="white [3201]" stroked="f" strokeweight=".5pt">
              <v:textbox inset="0,,0">
                <w:txbxContent>
                  <w:p w:rsidR="00692B1F" w:rsidRDefault="00692B1F">
                    <w:pPr>
                      <w:spacing w:after="0"/>
                      <w:jc w:val="center"/>
                      <w:rPr>
                        <w:color w:val="0F243E" w:themeColor="text2" w:themeShade="80"/>
                        <w:sz w:val="26"/>
                        <w:szCs w:val="26"/>
                      </w:rPr>
                    </w:pPr>
                    <w:r>
                      <w:rPr>
                        <w:noProof/>
                      </w:rPr>
                      <w:drawing>
                        <wp:inline distT="0" distB="0" distL="0" distR="0" wp14:anchorId="0B7FC2CA" wp14:editId="3F606E5D">
                          <wp:extent cx="1457325" cy="56070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560705"/>
                                  </a:xfrm>
                                  <a:prstGeom prst="rect">
                                    <a:avLst/>
                                  </a:prstGeom>
                                  <a:noFill/>
                                </pic:spPr>
                              </pic:pic>
                            </a:graphicData>
                          </a:graphic>
                        </wp:inline>
                      </w:drawing>
                    </w:r>
                  </w:p>
                </w:txbxContent>
              </v:textbox>
              <w10:wrap anchorx="page" anchory="page"/>
            </v:shape>
          </w:pict>
        </mc:Fallback>
      </mc:AlternateContent>
    </w:r>
  </w:p>
  <w:p w:rsidR="00692B1F" w:rsidRDefault="00692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00" w:rsidRDefault="009A5C00" w:rsidP="00692B1F">
      <w:pPr>
        <w:spacing w:after="0" w:line="240" w:lineRule="auto"/>
      </w:pPr>
      <w:r>
        <w:separator/>
      </w:r>
    </w:p>
  </w:footnote>
  <w:footnote w:type="continuationSeparator" w:id="0">
    <w:p w:rsidR="009A5C00" w:rsidRDefault="009A5C00" w:rsidP="00692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26B8"/>
    <w:multiLevelType w:val="hybridMultilevel"/>
    <w:tmpl w:val="1466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153CA"/>
    <w:multiLevelType w:val="hybridMultilevel"/>
    <w:tmpl w:val="9282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33F4B"/>
    <w:multiLevelType w:val="hybridMultilevel"/>
    <w:tmpl w:val="B218C468"/>
    <w:lvl w:ilvl="0" w:tplc="39EC9312">
      <w:start w:val="1"/>
      <w:numFmt w:val="bullet"/>
      <w:lvlText w:val=""/>
      <w:lvlJc w:val="left"/>
      <w:pPr>
        <w:ind w:left="1440" w:hanging="14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12515"/>
    <w:multiLevelType w:val="hybridMultilevel"/>
    <w:tmpl w:val="C22A6526"/>
    <w:lvl w:ilvl="0" w:tplc="39EC9312">
      <w:start w:val="1"/>
      <w:numFmt w:val="bullet"/>
      <w:lvlText w:val=""/>
      <w:lvlJc w:val="left"/>
      <w:pPr>
        <w:ind w:left="1440" w:hanging="144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4C"/>
    <w:rsid w:val="00330C74"/>
    <w:rsid w:val="005B3E8D"/>
    <w:rsid w:val="00692B1F"/>
    <w:rsid w:val="00805075"/>
    <w:rsid w:val="009A5C00"/>
    <w:rsid w:val="00A47C4C"/>
    <w:rsid w:val="00FC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7C4C"/>
    <w:rPr>
      <w:color w:val="0000FF" w:themeColor="hyperlink"/>
      <w:u w:val="single"/>
    </w:rPr>
  </w:style>
  <w:style w:type="paragraph" w:styleId="ListParagraph">
    <w:name w:val="List Paragraph"/>
    <w:basedOn w:val="Normal"/>
    <w:uiPriority w:val="34"/>
    <w:qFormat/>
    <w:rsid w:val="00A47C4C"/>
    <w:pPr>
      <w:ind w:left="720"/>
      <w:contextualSpacing/>
    </w:pPr>
  </w:style>
  <w:style w:type="paragraph" w:styleId="BalloonText">
    <w:name w:val="Balloon Text"/>
    <w:basedOn w:val="Normal"/>
    <w:link w:val="BalloonTextChar"/>
    <w:uiPriority w:val="99"/>
    <w:semiHidden/>
    <w:unhideWhenUsed/>
    <w:rsid w:val="005B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E8D"/>
    <w:rPr>
      <w:rFonts w:ascii="Tahoma" w:hAnsi="Tahoma" w:cs="Tahoma"/>
      <w:sz w:val="16"/>
      <w:szCs w:val="16"/>
    </w:rPr>
  </w:style>
  <w:style w:type="paragraph" w:styleId="Header">
    <w:name w:val="header"/>
    <w:basedOn w:val="Normal"/>
    <w:link w:val="HeaderChar"/>
    <w:uiPriority w:val="99"/>
    <w:unhideWhenUsed/>
    <w:rsid w:val="00692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B1F"/>
  </w:style>
  <w:style w:type="paragraph" w:styleId="Footer">
    <w:name w:val="footer"/>
    <w:basedOn w:val="Normal"/>
    <w:link w:val="FooterChar"/>
    <w:uiPriority w:val="99"/>
    <w:unhideWhenUsed/>
    <w:rsid w:val="00692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7C4C"/>
    <w:rPr>
      <w:color w:val="0000FF" w:themeColor="hyperlink"/>
      <w:u w:val="single"/>
    </w:rPr>
  </w:style>
  <w:style w:type="paragraph" w:styleId="ListParagraph">
    <w:name w:val="List Paragraph"/>
    <w:basedOn w:val="Normal"/>
    <w:uiPriority w:val="34"/>
    <w:qFormat/>
    <w:rsid w:val="00A47C4C"/>
    <w:pPr>
      <w:ind w:left="720"/>
      <w:contextualSpacing/>
    </w:pPr>
  </w:style>
  <w:style w:type="paragraph" w:styleId="BalloonText">
    <w:name w:val="Balloon Text"/>
    <w:basedOn w:val="Normal"/>
    <w:link w:val="BalloonTextChar"/>
    <w:uiPriority w:val="99"/>
    <w:semiHidden/>
    <w:unhideWhenUsed/>
    <w:rsid w:val="005B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E8D"/>
    <w:rPr>
      <w:rFonts w:ascii="Tahoma" w:hAnsi="Tahoma" w:cs="Tahoma"/>
      <w:sz w:val="16"/>
      <w:szCs w:val="16"/>
    </w:rPr>
  </w:style>
  <w:style w:type="paragraph" w:styleId="Header">
    <w:name w:val="header"/>
    <w:basedOn w:val="Normal"/>
    <w:link w:val="HeaderChar"/>
    <w:uiPriority w:val="99"/>
    <w:unhideWhenUsed/>
    <w:rsid w:val="00692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B1F"/>
  </w:style>
  <w:style w:type="paragraph" w:styleId="Footer">
    <w:name w:val="footer"/>
    <w:basedOn w:val="Normal"/>
    <w:link w:val="FooterChar"/>
    <w:uiPriority w:val="99"/>
    <w:unhideWhenUsed/>
    <w:rsid w:val="00692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foster@sdhuman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cfoster@sdhuman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Rojas</dc:creator>
  <cp:lastModifiedBy>Megan Schmidt</cp:lastModifiedBy>
  <cp:revision>2</cp:revision>
  <dcterms:created xsi:type="dcterms:W3CDTF">2018-02-19T20:50:00Z</dcterms:created>
  <dcterms:modified xsi:type="dcterms:W3CDTF">2018-02-19T20:50:00Z</dcterms:modified>
</cp:coreProperties>
</file>